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FD335" w14:textId="77777777" w:rsidR="00DA41B2" w:rsidRDefault="00DA41B2" w:rsidP="00DA41B2">
      <w:r>
        <w:t xml:space="preserve">Agh1 – Nowa tablica pamiątkowa zawisła w budynku głównym AGH, fot. R. </w:t>
      </w:r>
      <w:proofErr w:type="spellStart"/>
      <w:r>
        <w:t>Oleksiński</w:t>
      </w:r>
      <w:proofErr w:type="spellEnd"/>
    </w:p>
    <w:p w14:paraId="6CCA13F7" w14:textId="2DF401CD" w:rsidR="00DA41B2" w:rsidRDefault="00DA41B2" w:rsidP="00DA41B2">
      <w:proofErr w:type="spellStart"/>
      <w:r>
        <w:t>Agh</w:t>
      </w:r>
      <w:proofErr w:type="spellEnd"/>
      <w:r>
        <w:t xml:space="preserve"> 2 – Studenci AGH </w:t>
      </w:r>
      <w:proofErr w:type="gramStart"/>
      <w:r>
        <w:t>świętują  zdobycie</w:t>
      </w:r>
      <w:proofErr w:type="gramEnd"/>
      <w:r>
        <w:t xml:space="preserve"> pierwszego miejsca w Akademickich Mistrzostwach Sportowych, fot. T. </w:t>
      </w:r>
      <w:proofErr w:type="spellStart"/>
      <w:r>
        <w:t>Nozalski</w:t>
      </w:r>
      <w:proofErr w:type="spellEnd"/>
    </w:p>
    <w:p w14:paraId="66BD2655" w14:textId="77777777" w:rsidR="00DA41B2" w:rsidRDefault="00DA41B2" w:rsidP="00DA41B2">
      <w:r>
        <w:t xml:space="preserve">Agh3 – KN </w:t>
      </w:r>
      <w:proofErr w:type="spellStart"/>
      <w:r>
        <w:t>Integra</w:t>
      </w:r>
      <w:proofErr w:type="spellEnd"/>
      <w:r>
        <w:t xml:space="preserve"> prezentuje swój najnowszy projekt, fot. A. </w:t>
      </w:r>
      <w:proofErr w:type="spellStart"/>
      <w:r>
        <w:t>Majdka</w:t>
      </w:r>
      <w:proofErr w:type="spellEnd"/>
    </w:p>
    <w:p w14:paraId="0EEB02B7" w14:textId="4F6ABE8D" w:rsidR="00CB0FFD" w:rsidRDefault="00CB0FFD">
      <w:r>
        <w:t xml:space="preserve">Agh4 – </w:t>
      </w:r>
      <w:proofErr w:type="spellStart"/>
      <w:r>
        <w:t>ACMiN</w:t>
      </w:r>
      <w:proofErr w:type="spellEnd"/>
      <w:r>
        <w:t xml:space="preserve"> wzbogaciło się nowoczesną aparaturę, fot. arch. AGH</w:t>
      </w:r>
    </w:p>
    <w:sectPr w:rsidR="00CB0F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FFD"/>
    <w:rsid w:val="00107BDE"/>
    <w:rsid w:val="00CB0FFD"/>
    <w:rsid w:val="00DA41B2"/>
    <w:rsid w:val="00F40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E084E"/>
  <w15:chartTrackingRefBased/>
  <w15:docId w15:val="{6CA51F0F-E92B-4624-8C20-E0F0F3FF5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</Words>
  <Characters>284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Jacek Łucki</cp:lastModifiedBy>
  <cp:revision>2</cp:revision>
  <dcterms:created xsi:type="dcterms:W3CDTF">2022-09-22T07:44:00Z</dcterms:created>
  <dcterms:modified xsi:type="dcterms:W3CDTF">2022-09-22T09:15:00Z</dcterms:modified>
</cp:coreProperties>
</file>